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434" w:type="pct"/>
        <w:tblInd w:w="-601" w:type="dxa"/>
        <w:tblLayout w:type="fixed"/>
        <w:tblLook w:val="04A0"/>
      </w:tblPr>
      <w:tblGrid>
        <w:gridCol w:w="499"/>
        <w:gridCol w:w="3190"/>
        <w:gridCol w:w="2268"/>
        <w:gridCol w:w="1582"/>
        <w:gridCol w:w="1582"/>
        <w:gridCol w:w="1582"/>
        <w:gridCol w:w="1582"/>
        <w:gridCol w:w="1582"/>
        <w:gridCol w:w="1585"/>
      </w:tblGrid>
      <w:tr w:rsidR="002655AC" w:rsidRPr="0033570B" w:rsidTr="000870A9">
        <w:trPr>
          <w:trHeight w:val="531"/>
        </w:trPr>
        <w:tc>
          <w:tcPr>
            <w:tcW w:w="161" w:type="pct"/>
            <w:vMerge w:val="restart"/>
            <w:shd w:val="clear" w:color="auto" w:fill="F2DBDB" w:themeFill="accent2" w:themeFillTint="33"/>
            <w:vAlign w:val="center"/>
          </w:tcPr>
          <w:p w:rsidR="00AF4DB5" w:rsidRPr="00DD0A93" w:rsidRDefault="00AF4DB5" w:rsidP="00053DD1">
            <w:pPr>
              <w:jc w:val="center"/>
              <w:rPr>
                <w:b/>
                <w:sz w:val="18"/>
                <w:szCs w:val="18"/>
              </w:rPr>
            </w:pPr>
            <w:r w:rsidRPr="00DD0A9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32" w:type="pct"/>
            <w:vMerge w:val="restart"/>
            <w:shd w:val="clear" w:color="auto" w:fill="F2DBDB" w:themeFill="accent2" w:themeFillTint="33"/>
            <w:vAlign w:val="center"/>
          </w:tcPr>
          <w:p w:rsidR="00AF4DB5" w:rsidRPr="00DD0A93" w:rsidRDefault="00053DD1" w:rsidP="00053DD1">
            <w:pPr>
              <w:jc w:val="center"/>
              <w:rPr>
                <w:b/>
                <w:sz w:val="18"/>
                <w:szCs w:val="18"/>
              </w:rPr>
            </w:pPr>
            <w:r w:rsidRPr="00DD0A93">
              <w:rPr>
                <w:b/>
                <w:sz w:val="18"/>
                <w:szCs w:val="18"/>
              </w:rPr>
              <w:t>Metody</w:t>
            </w:r>
            <w:r w:rsidR="00AF4DB5" w:rsidRPr="00DD0A93">
              <w:rPr>
                <w:b/>
                <w:sz w:val="18"/>
                <w:szCs w:val="18"/>
              </w:rPr>
              <w:t xml:space="preserve"> komunikacji</w:t>
            </w:r>
          </w:p>
        </w:tc>
        <w:tc>
          <w:tcPr>
            <w:tcW w:w="734" w:type="pct"/>
            <w:vMerge w:val="restart"/>
            <w:shd w:val="clear" w:color="auto" w:fill="F2DBDB" w:themeFill="accent2" w:themeFillTint="33"/>
            <w:vAlign w:val="center"/>
          </w:tcPr>
          <w:p w:rsidR="00AF4DB5" w:rsidRPr="00DD0A93" w:rsidRDefault="00AF4DB5" w:rsidP="00053DD1">
            <w:pPr>
              <w:jc w:val="center"/>
              <w:rPr>
                <w:b/>
                <w:sz w:val="18"/>
                <w:szCs w:val="18"/>
              </w:rPr>
            </w:pPr>
            <w:r w:rsidRPr="00DD0A93">
              <w:rPr>
                <w:b/>
                <w:sz w:val="18"/>
                <w:szCs w:val="18"/>
              </w:rPr>
              <w:t>Osiągany wskaźnik</w:t>
            </w:r>
          </w:p>
        </w:tc>
        <w:tc>
          <w:tcPr>
            <w:tcW w:w="3072" w:type="pct"/>
            <w:gridSpan w:val="6"/>
            <w:shd w:val="clear" w:color="auto" w:fill="F2DBDB" w:themeFill="accent2" w:themeFillTint="33"/>
            <w:vAlign w:val="center"/>
          </w:tcPr>
          <w:p w:rsidR="00AF4DB5" w:rsidRPr="00DD0A93" w:rsidRDefault="00053DD1" w:rsidP="00053DD1">
            <w:pPr>
              <w:jc w:val="center"/>
              <w:rPr>
                <w:b/>
                <w:sz w:val="18"/>
                <w:szCs w:val="18"/>
              </w:rPr>
            </w:pPr>
            <w:r w:rsidRPr="00DD0A93">
              <w:rPr>
                <w:b/>
                <w:sz w:val="18"/>
                <w:szCs w:val="18"/>
              </w:rPr>
              <w:t>ETAP/cel/budżet/</w:t>
            </w:r>
            <w:r w:rsidR="00AF4DB5" w:rsidRPr="00DD0A93">
              <w:rPr>
                <w:b/>
                <w:sz w:val="18"/>
                <w:szCs w:val="18"/>
              </w:rPr>
              <w:t>wartość wskaźnika</w:t>
            </w:r>
          </w:p>
        </w:tc>
      </w:tr>
      <w:tr w:rsidR="007676E5" w:rsidRPr="0033570B" w:rsidTr="000870A9">
        <w:trPr>
          <w:trHeight w:val="340"/>
        </w:trPr>
        <w:tc>
          <w:tcPr>
            <w:tcW w:w="161" w:type="pct"/>
            <w:vMerge/>
            <w:shd w:val="clear" w:color="auto" w:fill="F2DBDB" w:themeFill="accent2" w:themeFillTint="33"/>
            <w:vAlign w:val="center"/>
          </w:tcPr>
          <w:p w:rsidR="00AF4DB5" w:rsidRPr="00DD0A93" w:rsidRDefault="00AF4DB5" w:rsidP="00053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pct"/>
            <w:vMerge/>
            <w:shd w:val="clear" w:color="auto" w:fill="F2DBDB" w:themeFill="accent2" w:themeFillTint="33"/>
            <w:vAlign w:val="center"/>
          </w:tcPr>
          <w:p w:rsidR="00AF4DB5" w:rsidRPr="00DD0A93" w:rsidRDefault="00AF4DB5" w:rsidP="00053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pct"/>
            <w:vMerge/>
            <w:shd w:val="clear" w:color="auto" w:fill="F2DBDB" w:themeFill="accent2" w:themeFillTint="33"/>
            <w:vAlign w:val="center"/>
          </w:tcPr>
          <w:p w:rsidR="00AF4DB5" w:rsidRPr="00DD0A93" w:rsidRDefault="00AF4DB5" w:rsidP="00053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AF4DB5" w:rsidRPr="00DD0A93" w:rsidRDefault="00AF4DB5" w:rsidP="00053DD1">
            <w:pPr>
              <w:jc w:val="center"/>
              <w:rPr>
                <w:sz w:val="18"/>
                <w:szCs w:val="18"/>
              </w:rPr>
            </w:pPr>
            <w:r w:rsidRPr="00DD0A93">
              <w:rPr>
                <w:sz w:val="18"/>
                <w:szCs w:val="18"/>
              </w:rPr>
              <w:t>2016 – Rozpoczęcie realizacji LSR</w:t>
            </w: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AF4DB5" w:rsidRPr="00DD0A93" w:rsidRDefault="00053DD1" w:rsidP="007676E5">
            <w:pPr>
              <w:jc w:val="center"/>
              <w:rPr>
                <w:sz w:val="18"/>
                <w:szCs w:val="18"/>
              </w:rPr>
            </w:pPr>
            <w:r w:rsidRPr="004E23FD">
              <w:rPr>
                <w:sz w:val="18"/>
                <w:szCs w:val="18"/>
              </w:rPr>
              <w:t>Raz w roku</w:t>
            </w:r>
            <w:r w:rsidR="005D584F">
              <w:rPr>
                <w:sz w:val="18"/>
                <w:szCs w:val="18"/>
              </w:rPr>
              <w:br/>
              <w:t>W</w:t>
            </w:r>
            <w:r w:rsidRPr="00DD0A93">
              <w:rPr>
                <w:sz w:val="18"/>
                <w:szCs w:val="18"/>
              </w:rPr>
              <w:t xml:space="preserve"> latach</w:t>
            </w:r>
            <w:r w:rsidRPr="00DD0A93">
              <w:rPr>
                <w:sz w:val="18"/>
                <w:szCs w:val="18"/>
              </w:rPr>
              <w:br/>
              <w:t>2017–</w:t>
            </w:r>
            <w:r w:rsidR="009243E5" w:rsidRPr="00DD0A93">
              <w:rPr>
                <w:sz w:val="18"/>
                <w:szCs w:val="18"/>
              </w:rPr>
              <w:t>202</w:t>
            </w:r>
            <w:r w:rsidR="007676E5">
              <w:rPr>
                <w:sz w:val="18"/>
                <w:szCs w:val="18"/>
              </w:rPr>
              <w:t>2</w:t>
            </w: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AF4DB5" w:rsidRPr="00DD0A93" w:rsidRDefault="00053DD1" w:rsidP="00053DD1">
            <w:pPr>
              <w:jc w:val="center"/>
              <w:rPr>
                <w:sz w:val="18"/>
                <w:szCs w:val="18"/>
              </w:rPr>
            </w:pPr>
            <w:r w:rsidRPr="00DD0A93">
              <w:rPr>
                <w:sz w:val="18"/>
                <w:szCs w:val="18"/>
              </w:rPr>
              <w:t>2022–</w:t>
            </w:r>
            <w:r w:rsidR="00AF4DB5" w:rsidRPr="00DD0A93">
              <w:rPr>
                <w:sz w:val="18"/>
                <w:szCs w:val="18"/>
              </w:rPr>
              <w:t>2023 Zakończenie realizacji LSR</w:t>
            </w: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AF4DB5" w:rsidRPr="00DD0A93" w:rsidRDefault="00AF4DB5" w:rsidP="00053DD1">
            <w:pPr>
              <w:jc w:val="center"/>
              <w:rPr>
                <w:sz w:val="18"/>
                <w:szCs w:val="18"/>
              </w:rPr>
            </w:pPr>
            <w:r w:rsidRPr="00DD0A93">
              <w:rPr>
                <w:sz w:val="18"/>
                <w:szCs w:val="18"/>
              </w:rPr>
              <w:t>Przed każdym konkursem</w:t>
            </w: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AF4DB5" w:rsidRPr="00DD0A93" w:rsidRDefault="00AF4DB5" w:rsidP="00053DD1">
            <w:pPr>
              <w:jc w:val="center"/>
              <w:rPr>
                <w:sz w:val="18"/>
                <w:szCs w:val="18"/>
              </w:rPr>
            </w:pPr>
            <w:r w:rsidRPr="00DD0A93">
              <w:rPr>
                <w:sz w:val="18"/>
                <w:szCs w:val="18"/>
              </w:rPr>
              <w:t>Po każdym konkursie</w:t>
            </w:r>
          </w:p>
        </w:tc>
        <w:tc>
          <w:tcPr>
            <w:tcW w:w="513" w:type="pct"/>
            <w:shd w:val="clear" w:color="auto" w:fill="F2DBDB" w:themeFill="accent2" w:themeFillTint="33"/>
            <w:vAlign w:val="center"/>
          </w:tcPr>
          <w:p w:rsidR="00AF4DB5" w:rsidRPr="00DD0A93" w:rsidRDefault="00AF4DB5" w:rsidP="00053DD1">
            <w:pPr>
              <w:jc w:val="center"/>
              <w:rPr>
                <w:sz w:val="18"/>
                <w:szCs w:val="18"/>
              </w:rPr>
            </w:pPr>
            <w:r w:rsidRPr="00DD0A93">
              <w:rPr>
                <w:sz w:val="18"/>
                <w:szCs w:val="18"/>
              </w:rPr>
              <w:t xml:space="preserve">Przy zmianie zapisów LSR </w:t>
            </w:r>
            <w:r w:rsidR="00EB5D10" w:rsidRPr="00DD0A93">
              <w:rPr>
                <w:sz w:val="18"/>
                <w:szCs w:val="18"/>
              </w:rPr>
              <w:br/>
            </w:r>
            <w:r w:rsidRPr="00DD0A93">
              <w:rPr>
                <w:sz w:val="18"/>
                <w:szCs w:val="18"/>
              </w:rPr>
              <w:t>i dokumentów powiązanych</w:t>
            </w:r>
          </w:p>
        </w:tc>
      </w:tr>
      <w:tr w:rsidR="000870A9" w:rsidRPr="0033570B" w:rsidTr="000870A9">
        <w:trPr>
          <w:trHeight w:val="1449"/>
        </w:trPr>
        <w:tc>
          <w:tcPr>
            <w:tcW w:w="161" w:type="pct"/>
            <w:vMerge/>
            <w:shd w:val="clear" w:color="auto" w:fill="F2DBDB" w:themeFill="accent2" w:themeFillTint="33"/>
            <w:vAlign w:val="center"/>
          </w:tcPr>
          <w:p w:rsidR="000870A9" w:rsidRPr="00DD0A93" w:rsidRDefault="000870A9" w:rsidP="00053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pct"/>
            <w:vMerge/>
            <w:shd w:val="clear" w:color="auto" w:fill="F2DBDB" w:themeFill="accent2" w:themeFillTint="33"/>
            <w:vAlign w:val="center"/>
          </w:tcPr>
          <w:p w:rsidR="000870A9" w:rsidRPr="00DD0A93" w:rsidRDefault="000870A9" w:rsidP="00053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pct"/>
            <w:vMerge/>
            <w:shd w:val="clear" w:color="auto" w:fill="F2DBDB" w:themeFill="accent2" w:themeFillTint="33"/>
            <w:vAlign w:val="center"/>
          </w:tcPr>
          <w:p w:rsidR="000870A9" w:rsidRPr="00DD0A93" w:rsidRDefault="000870A9" w:rsidP="00053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0870A9" w:rsidRPr="00DD0A93" w:rsidRDefault="000870A9" w:rsidP="00851C9D">
            <w:pPr>
              <w:jc w:val="center"/>
              <w:rPr>
                <w:i/>
                <w:sz w:val="18"/>
                <w:szCs w:val="18"/>
              </w:rPr>
            </w:pPr>
            <w:r w:rsidRPr="00DD0A93">
              <w:rPr>
                <w:i/>
                <w:sz w:val="18"/>
                <w:szCs w:val="18"/>
              </w:rPr>
              <w:t xml:space="preserve">Poinformowanie </w:t>
            </w:r>
            <w:r w:rsidRPr="00DD0A93">
              <w:rPr>
                <w:i/>
                <w:sz w:val="18"/>
                <w:szCs w:val="18"/>
              </w:rPr>
              <w:br/>
              <w:t>o  rozpoczęciu realizacji LSR, planowanych działaniach</w:t>
            </w:r>
            <w:r w:rsidRPr="00DD0A93">
              <w:rPr>
                <w:i/>
                <w:sz w:val="18"/>
                <w:szCs w:val="18"/>
              </w:rPr>
              <w:br/>
              <w:t>i możliwościach</w:t>
            </w:r>
            <w:r>
              <w:rPr>
                <w:i/>
                <w:sz w:val="18"/>
                <w:szCs w:val="18"/>
              </w:rPr>
              <w:t xml:space="preserve"> dofinansowania</w:t>
            </w: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0870A9" w:rsidRPr="00DD0A93" w:rsidRDefault="000870A9" w:rsidP="00053DD1">
            <w:pPr>
              <w:jc w:val="center"/>
              <w:rPr>
                <w:i/>
                <w:sz w:val="18"/>
                <w:szCs w:val="18"/>
              </w:rPr>
            </w:pPr>
            <w:r w:rsidRPr="00DD0A93">
              <w:rPr>
                <w:i/>
                <w:sz w:val="18"/>
                <w:szCs w:val="18"/>
              </w:rPr>
              <w:t>Podsumowanie dotychczas zrealizowanych działań oraz  przedstawienie działań planowanych</w:t>
            </w: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0870A9" w:rsidRPr="00DD0A93" w:rsidRDefault="000870A9" w:rsidP="00053DD1">
            <w:pPr>
              <w:jc w:val="center"/>
              <w:rPr>
                <w:i/>
                <w:sz w:val="18"/>
                <w:szCs w:val="18"/>
              </w:rPr>
            </w:pPr>
            <w:r w:rsidRPr="00DD0A93">
              <w:rPr>
                <w:i/>
                <w:sz w:val="18"/>
                <w:szCs w:val="18"/>
              </w:rPr>
              <w:t>Podsumowanie realizacji LSR</w:t>
            </w: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0870A9" w:rsidRPr="00DD0A93" w:rsidRDefault="000870A9" w:rsidP="002655AC">
            <w:pPr>
              <w:jc w:val="center"/>
              <w:rPr>
                <w:i/>
                <w:sz w:val="18"/>
                <w:szCs w:val="18"/>
              </w:rPr>
            </w:pPr>
            <w:r w:rsidRPr="00DD0A93">
              <w:rPr>
                <w:i/>
                <w:sz w:val="18"/>
                <w:szCs w:val="18"/>
              </w:rPr>
              <w:t>Poinformowanie</w:t>
            </w:r>
            <w:r>
              <w:rPr>
                <w:i/>
                <w:sz w:val="18"/>
                <w:szCs w:val="18"/>
              </w:rPr>
              <w:br/>
            </w:r>
            <w:r w:rsidRPr="00DD0A93">
              <w:rPr>
                <w:i/>
                <w:sz w:val="18"/>
                <w:szCs w:val="18"/>
              </w:rPr>
              <w:t>o planowanym konkursie</w:t>
            </w:r>
          </w:p>
        </w:tc>
        <w:tc>
          <w:tcPr>
            <w:tcW w:w="512" w:type="pct"/>
            <w:shd w:val="clear" w:color="auto" w:fill="F2DBDB" w:themeFill="accent2" w:themeFillTint="33"/>
            <w:vAlign w:val="center"/>
          </w:tcPr>
          <w:p w:rsidR="000870A9" w:rsidRPr="00DD0A93" w:rsidRDefault="000870A9" w:rsidP="00053DD1">
            <w:pPr>
              <w:jc w:val="center"/>
              <w:rPr>
                <w:i/>
                <w:sz w:val="18"/>
                <w:szCs w:val="18"/>
              </w:rPr>
            </w:pPr>
            <w:r w:rsidRPr="00DD0A93">
              <w:rPr>
                <w:i/>
                <w:sz w:val="18"/>
                <w:szCs w:val="18"/>
              </w:rPr>
              <w:t xml:space="preserve">Poinformowanie </w:t>
            </w:r>
            <w:r w:rsidRPr="00DD0A93">
              <w:rPr>
                <w:i/>
                <w:sz w:val="18"/>
                <w:szCs w:val="18"/>
              </w:rPr>
              <w:br/>
              <w:t>o wynikach konkursu</w:t>
            </w:r>
          </w:p>
        </w:tc>
        <w:tc>
          <w:tcPr>
            <w:tcW w:w="513" w:type="pct"/>
            <w:shd w:val="clear" w:color="auto" w:fill="F2DBDB" w:themeFill="accent2" w:themeFillTint="33"/>
            <w:vAlign w:val="center"/>
          </w:tcPr>
          <w:p w:rsidR="000870A9" w:rsidRPr="00DD0A93" w:rsidRDefault="000870A9" w:rsidP="002655AC">
            <w:pPr>
              <w:jc w:val="center"/>
              <w:rPr>
                <w:i/>
                <w:sz w:val="18"/>
                <w:szCs w:val="18"/>
              </w:rPr>
            </w:pPr>
            <w:r w:rsidRPr="00DD0A93">
              <w:rPr>
                <w:i/>
                <w:sz w:val="18"/>
                <w:szCs w:val="18"/>
              </w:rPr>
              <w:t>Poinformowani</w:t>
            </w:r>
            <w:r>
              <w:rPr>
                <w:i/>
                <w:sz w:val="18"/>
                <w:szCs w:val="18"/>
              </w:rPr>
              <w:br/>
            </w:r>
            <w:r w:rsidRPr="00DD0A93">
              <w:rPr>
                <w:i/>
                <w:sz w:val="18"/>
                <w:szCs w:val="18"/>
              </w:rPr>
              <w:t xml:space="preserve"> o planowanych</w:t>
            </w:r>
            <w:r w:rsidRPr="00DD0A93">
              <w:rPr>
                <w:i/>
                <w:sz w:val="18"/>
                <w:szCs w:val="18"/>
              </w:rPr>
              <w:br/>
              <w:t xml:space="preserve"> i dokonanych zmianach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Ogłoszenia na tablicach informacyjnych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3570B">
              <w:rPr>
                <w:rFonts w:cs="Times New Roman"/>
                <w:sz w:val="20"/>
                <w:szCs w:val="20"/>
              </w:rPr>
              <w:t>w siedzibach instytucji</w:t>
            </w:r>
            <w:r>
              <w:rPr>
                <w:rFonts w:cs="Times New Roman"/>
                <w:sz w:val="20"/>
                <w:szCs w:val="20"/>
              </w:rPr>
              <w:t xml:space="preserve"> użyteczności </w:t>
            </w:r>
            <w:r w:rsidRPr="0033570B">
              <w:rPr>
                <w:rFonts w:cs="Times New Roman"/>
                <w:sz w:val="20"/>
                <w:szCs w:val="20"/>
              </w:rPr>
              <w:t>publicznej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AC0DE2" w:rsidRDefault="005D584F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0DE2">
              <w:rPr>
                <w:rFonts w:cs="Times New Roman"/>
                <w:sz w:val="20"/>
                <w:szCs w:val="20"/>
              </w:rPr>
              <w:t xml:space="preserve">Liczba ogłoszeń rozmieszczonych </w:t>
            </w:r>
            <w:r w:rsidR="00AC0DE2">
              <w:rPr>
                <w:rFonts w:cs="Times New Roman"/>
                <w:sz w:val="20"/>
                <w:szCs w:val="20"/>
              </w:rPr>
              <w:t xml:space="preserve">w instytucjach </w:t>
            </w:r>
            <w:r w:rsidRPr="00AC0DE2">
              <w:rPr>
                <w:rFonts w:cs="Times New Roman"/>
                <w:sz w:val="20"/>
                <w:szCs w:val="20"/>
              </w:rPr>
              <w:t>na ter</w:t>
            </w:r>
            <w:r w:rsidR="00AC0DE2">
              <w:rPr>
                <w:rFonts w:cs="Times New Roman"/>
                <w:sz w:val="20"/>
                <w:szCs w:val="20"/>
              </w:rPr>
              <w:t>e</w:t>
            </w:r>
            <w:r w:rsidRPr="00AC0DE2">
              <w:rPr>
                <w:rFonts w:cs="Times New Roman"/>
                <w:sz w:val="20"/>
                <w:szCs w:val="20"/>
              </w:rPr>
              <w:t xml:space="preserve">nie LGD 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455B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E23FD" w:rsidRDefault="004E23FD" w:rsidP="004E23F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E23FD" w:rsidRPr="004E23FD" w:rsidRDefault="005F5C5E" w:rsidP="004E23F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23FD">
              <w:rPr>
                <w:rFonts w:cs="Times New Roman"/>
                <w:sz w:val="20"/>
                <w:szCs w:val="20"/>
              </w:rPr>
              <w:t>1</w:t>
            </w:r>
            <w:r w:rsidR="005455BD" w:rsidRPr="004E23FD">
              <w:rPr>
                <w:rFonts w:cs="Times New Roman"/>
                <w:sz w:val="20"/>
                <w:szCs w:val="20"/>
              </w:rPr>
              <w:t>3</w:t>
            </w:r>
          </w:p>
          <w:p w:rsidR="005F5C5E" w:rsidRPr="00AC0DE2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Ogłoszenia na tablicach informacyjnych </w:t>
            </w:r>
            <w:r>
              <w:rPr>
                <w:rFonts w:cs="Times New Roman"/>
                <w:sz w:val="20"/>
                <w:szCs w:val="20"/>
              </w:rPr>
              <w:t>w sołectwach obszaru LGD.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0DE2" w:rsidRPr="0033570B" w:rsidRDefault="00AC0DE2" w:rsidP="00AC0D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0DE2">
              <w:rPr>
                <w:rFonts w:cs="Times New Roman"/>
                <w:sz w:val="20"/>
                <w:szCs w:val="20"/>
              </w:rPr>
              <w:t xml:space="preserve">Liczba ogłoszeń rozmieszczonych </w:t>
            </w:r>
            <w:r>
              <w:rPr>
                <w:rFonts w:cs="Times New Roman"/>
                <w:sz w:val="20"/>
                <w:szCs w:val="20"/>
              </w:rPr>
              <w:t xml:space="preserve">w sołectwach </w:t>
            </w:r>
            <w:r w:rsidRPr="00AC0DE2">
              <w:rPr>
                <w:rFonts w:cs="Times New Roman"/>
                <w:sz w:val="20"/>
                <w:szCs w:val="20"/>
              </w:rPr>
              <w:t>na ter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AC0DE2">
              <w:rPr>
                <w:rFonts w:cs="Times New Roman"/>
                <w:sz w:val="20"/>
                <w:szCs w:val="20"/>
              </w:rPr>
              <w:t>nie LGD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D0415" w:rsidRDefault="00BD0415" w:rsidP="00BD0415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D0415" w:rsidRPr="00BD0415" w:rsidRDefault="005F5C5E" w:rsidP="00BD0415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0415">
              <w:rPr>
                <w:rFonts w:cs="Times New Roman"/>
                <w:sz w:val="20"/>
                <w:szCs w:val="20"/>
              </w:rPr>
              <w:t>45</w:t>
            </w:r>
          </w:p>
          <w:p w:rsidR="00AC0DE2" w:rsidRPr="00AC0DE2" w:rsidRDefault="00AC0DE2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Artykuły na stronie internetowej LGD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Liczba </w:t>
            </w:r>
            <w:r>
              <w:rPr>
                <w:rFonts w:cs="Times New Roman"/>
                <w:sz w:val="20"/>
                <w:szCs w:val="20"/>
              </w:rPr>
              <w:t xml:space="preserve">wejść na stronę internetową </w:t>
            </w:r>
            <w:r w:rsidRPr="0033570B">
              <w:rPr>
                <w:rFonts w:cs="Times New Roman"/>
                <w:sz w:val="20"/>
                <w:szCs w:val="20"/>
              </w:rPr>
              <w:t xml:space="preserve">z artykułem 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D0415" w:rsidRDefault="00BD0415" w:rsidP="00BD0415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D0415" w:rsidRPr="00BD0415" w:rsidRDefault="00AC0DE2" w:rsidP="00BD0415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0415">
              <w:rPr>
                <w:rFonts w:cs="Times New Roman"/>
                <w:sz w:val="20"/>
                <w:szCs w:val="20"/>
              </w:rPr>
              <w:t xml:space="preserve">708 </w:t>
            </w:r>
          </w:p>
          <w:p w:rsidR="00AC0DE2" w:rsidRPr="00AC0DE2" w:rsidRDefault="00AC0DE2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4E23FD" w:rsidRPr="00BD0415" w:rsidRDefault="005F5C5E" w:rsidP="00BD0415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0415">
              <w:rPr>
                <w:rFonts w:cs="Times New Roman"/>
                <w:sz w:val="20"/>
                <w:szCs w:val="20"/>
              </w:rPr>
              <w:t>708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E23FD" w:rsidRPr="004E23FD" w:rsidRDefault="004E23F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23FD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E23FD" w:rsidRPr="004E23FD" w:rsidRDefault="004E23F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23FD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4E23FD" w:rsidRPr="004E23FD" w:rsidRDefault="004E23F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23FD">
              <w:rPr>
                <w:rFonts w:cs="Times New Roman"/>
                <w:sz w:val="20"/>
                <w:szCs w:val="20"/>
              </w:rPr>
              <w:t>200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Artykuły na stronach internetowych urzędów gmin z linkiem do </w:t>
            </w:r>
            <w:proofErr w:type="spellStart"/>
            <w:r w:rsidRPr="0033570B">
              <w:rPr>
                <w:rFonts w:cs="Times New Roman"/>
                <w:sz w:val="20"/>
                <w:szCs w:val="20"/>
              </w:rPr>
              <w:t>www</w:t>
            </w:r>
            <w:proofErr w:type="spellEnd"/>
            <w:r w:rsidRPr="0033570B">
              <w:rPr>
                <w:rFonts w:cs="Times New Roman"/>
                <w:sz w:val="20"/>
                <w:szCs w:val="20"/>
              </w:rPr>
              <w:t xml:space="preserve"> LGD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Liczba zamieszczonych artykułów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D0415" w:rsidRDefault="00BD0415" w:rsidP="00BD0415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D0415" w:rsidRPr="00BD0415" w:rsidRDefault="005F5C5E" w:rsidP="00BD0415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0415">
              <w:rPr>
                <w:rFonts w:cs="Times New Roman"/>
                <w:sz w:val="20"/>
                <w:szCs w:val="20"/>
              </w:rPr>
              <w:t>9</w:t>
            </w:r>
          </w:p>
          <w:p w:rsidR="004E23FD" w:rsidRPr="001C5893" w:rsidRDefault="004E23F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Artykuły na profil</w:t>
            </w:r>
            <w:r w:rsidR="005455BD">
              <w:rPr>
                <w:rFonts w:cs="Times New Roman"/>
                <w:sz w:val="20"/>
                <w:szCs w:val="20"/>
              </w:rPr>
              <w:t>u</w:t>
            </w:r>
            <w:r w:rsidRPr="0033570B">
              <w:rPr>
                <w:rFonts w:cs="Times New Roman"/>
                <w:sz w:val="20"/>
                <w:szCs w:val="20"/>
              </w:rPr>
              <w:t xml:space="preserve"> LGD na portalu społecznościowym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Liczba osób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33570B">
              <w:rPr>
                <w:rFonts w:cs="Times New Roman"/>
                <w:sz w:val="20"/>
                <w:szCs w:val="20"/>
              </w:rPr>
              <w:t xml:space="preserve"> które zobaczyły artykuł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455B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D0415" w:rsidRDefault="00BD0415" w:rsidP="00BD0415">
            <w:pPr>
              <w:spacing w:line="276" w:lineRule="auto"/>
              <w:jc w:val="center"/>
              <w:rPr>
                <w:rFonts w:cs="Times New Roman"/>
                <w:strike/>
                <w:sz w:val="20"/>
                <w:szCs w:val="20"/>
              </w:rPr>
            </w:pPr>
          </w:p>
          <w:p w:rsidR="00BD0415" w:rsidRPr="00BD0415" w:rsidRDefault="005455BD" w:rsidP="00BD0415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0415">
              <w:rPr>
                <w:rFonts w:cs="Times New Roman"/>
                <w:sz w:val="20"/>
                <w:szCs w:val="20"/>
              </w:rPr>
              <w:t>100</w:t>
            </w:r>
            <w:r w:rsidR="004E23FD" w:rsidRPr="00BD041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E23FD" w:rsidRPr="004E23FD" w:rsidRDefault="004E23F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4E23FD" w:rsidRPr="00BD0415" w:rsidRDefault="005455BD" w:rsidP="00BD0415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D0415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455B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455B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455B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33570B">
              <w:rPr>
                <w:rFonts w:cs="Times New Roman"/>
                <w:sz w:val="20"/>
                <w:szCs w:val="20"/>
              </w:rPr>
              <w:t>Newsletter</w:t>
            </w:r>
            <w:proofErr w:type="spellEnd"/>
            <w:r w:rsidRPr="0033570B">
              <w:rPr>
                <w:rFonts w:cs="Times New Roman"/>
                <w:sz w:val="20"/>
                <w:szCs w:val="20"/>
              </w:rPr>
              <w:t xml:space="preserve"> – wysłanie informacji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BD0415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Liczba informacji wysłanych do osób zapisanych do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Newslettera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</w:tr>
      <w:tr w:rsidR="005F5C5E" w:rsidRPr="0033570B" w:rsidTr="000870A9">
        <w:trPr>
          <w:trHeight w:val="126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A5579A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Prezentacja informacji podczas wydarzeń na obszarze LGD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Liczba wydarzeń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C50C80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601FA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A5579A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0870A9" w:rsidRDefault="005974DF" w:rsidP="005974DF">
            <w:pPr>
              <w:rPr>
                <w:rFonts w:cs="Times New Roman"/>
                <w:sz w:val="20"/>
                <w:szCs w:val="20"/>
              </w:rPr>
            </w:pPr>
            <w:r w:rsidRPr="000870A9">
              <w:rPr>
                <w:rFonts w:cs="Times New Roman"/>
                <w:sz w:val="20"/>
                <w:szCs w:val="20"/>
              </w:rPr>
              <w:t>Otwarte s</w:t>
            </w:r>
            <w:r w:rsidR="00B149DB" w:rsidRPr="000870A9">
              <w:rPr>
                <w:rFonts w:cs="Times New Roman"/>
                <w:sz w:val="20"/>
                <w:szCs w:val="20"/>
              </w:rPr>
              <w:t>potkanie informacyjno-konsultacyjne</w:t>
            </w:r>
            <w:r w:rsidR="005F5C5E" w:rsidRPr="000870A9">
              <w:rPr>
                <w:rFonts w:cs="Times New Roman"/>
                <w:sz w:val="20"/>
                <w:szCs w:val="20"/>
              </w:rPr>
              <w:t xml:space="preserve"> </w:t>
            </w:r>
            <w:r w:rsidR="000C331C" w:rsidRPr="000870A9">
              <w:rPr>
                <w:rFonts w:cs="Times New Roman"/>
                <w:sz w:val="20"/>
                <w:szCs w:val="20"/>
              </w:rPr>
              <w:t xml:space="preserve">w gminach z obszaru LGD </w:t>
            </w:r>
            <w:r w:rsidR="005F5C5E" w:rsidRPr="000870A9">
              <w:rPr>
                <w:rFonts w:cs="Times New Roman"/>
                <w:sz w:val="20"/>
                <w:szCs w:val="20"/>
              </w:rPr>
              <w:t xml:space="preserve">dla potencjalnych beneficjentów (grupy docelowej) konkursu 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0870A9" w:rsidRDefault="00C802A3" w:rsidP="00C802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0A9">
              <w:rPr>
                <w:rFonts w:cs="Times New Roman"/>
                <w:sz w:val="20"/>
                <w:szCs w:val="20"/>
              </w:rPr>
              <w:t>Łączna l</w:t>
            </w:r>
            <w:r w:rsidR="005F5C5E" w:rsidRPr="000870A9">
              <w:rPr>
                <w:rFonts w:cs="Times New Roman"/>
                <w:sz w:val="20"/>
                <w:szCs w:val="20"/>
              </w:rPr>
              <w:t>iczba osób, która wzięła udział</w:t>
            </w:r>
            <w:r w:rsidR="005F5C5E" w:rsidRPr="000870A9">
              <w:rPr>
                <w:rFonts w:cs="Times New Roman"/>
                <w:sz w:val="20"/>
                <w:szCs w:val="20"/>
              </w:rPr>
              <w:br/>
              <w:t>w spotkaniach</w:t>
            </w:r>
            <w:r w:rsidRPr="000870A9">
              <w:rPr>
                <w:rFonts w:cs="Times New Roman"/>
                <w:sz w:val="20"/>
                <w:szCs w:val="20"/>
              </w:rPr>
              <w:t xml:space="preserve"> każdym roku, którym ogłaszano konkursy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CE3686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Ulotka informacyjna dystrybuowana na obszarze LGD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Ilość rozdysponowanych ulotek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3 538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3 538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D114CD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225A6C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10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Ankiety oceniające poziom zadowolenia </w:t>
            </w:r>
            <w:r>
              <w:rPr>
                <w:rFonts w:cs="Times New Roman"/>
                <w:sz w:val="20"/>
                <w:szCs w:val="20"/>
              </w:rPr>
              <w:t xml:space="preserve">z działań informacyjnych </w:t>
            </w:r>
            <w:r w:rsidRPr="0033570B">
              <w:rPr>
                <w:rFonts w:cs="Times New Roman"/>
                <w:sz w:val="20"/>
                <w:szCs w:val="20"/>
              </w:rPr>
              <w:t>i doradczych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3357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Ilość wypełnionych ankiet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0,5% mieszkańców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83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Informacja i doradztwo </w:t>
            </w:r>
            <w:r w:rsidRPr="0033570B">
              <w:rPr>
                <w:rFonts w:cs="Times New Roman"/>
                <w:sz w:val="20"/>
                <w:szCs w:val="20"/>
              </w:rPr>
              <w:t>w siedzibie LGD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Liczba osób korzystająca</w:t>
            </w:r>
            <w:r>
              <w:rPr>
                <w:rFonts w:cs="Times New Roman"/>
                <w:sz w:val="20"/>
                <w:szCs w:val="20"/>
              </w:rPr>
              <w:t xml:space="preserve"> z doradztwa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802A3" w:rsidRPr="00C802A3" w:rsidRDefault="00C802A3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C802A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9912DA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0870A9" w:rsidP="000870A9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C802A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Kontakt za pomocą </w:t>
            </w:r>
            <w:r>
              <w:rPr>
                <w:rFonts w:cs="Times New Roman"/>
                <w:sz w:val="20"/>
                <w:szCs w:val="20"/>
              </w:rPr>
              <w:t>video połącz</w:t>
            </w:r>
            <w:r w:rsidR="004536FA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>ń internetowych.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Liczba osób 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802A3" w:rsidRPr="00C802A3" w:rsidRDefault="00974072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C802A3" w:rsidRPr="00C802A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802A3" w:rsidRPr="00C802A3" w:rsidRDefault="00974072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C802A3" w:rsidRPr="00C802A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974072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0870A9" w:rsidRPr="00C802A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Konta</w:t>
            </w:r>
            <w:r>
              <w:rPr>
                <w:rFonts w:cs="Times New Roman"/>
                <w:sz w:val="20"/>
                <w:szCs w:val="20"/>
              </w:rPr>
              <w:t>kt poprzez rozmowę telefoniczną.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Liczba osób 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0870A9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Kontakt poprzez wiadomość e-mail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3357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Liczba osób 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2879BB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Szkolenie dla potencjalnych beneficjentów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C2404B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70A9">
              <w:rPr>
                <w:rFonts w:cs="Times New Roman"/>
                <w:sz w:val="20"/>
                <w:szCs w:val="20"/>
              </w:rPr>
              <w:t>Łączna liczba osób, k</w:t>
            </w:r>
            <w:r>
              <w:rPr>
                <w:rFonts w:cs="Times New Roman"/>
                <w:sz w:val="20"/>
                <w:szCs w:val="20"/>
              </w:rPr>
              <w:t>tóra wzięła udział</w:t>
            </w:r>
            <w:r>
              <w:rPr>
                <w:rFonts w:cs="Times New Roman"/>
                <w:sz w:val="20"/>
                <w:szCs w:val="20"/>
              </w:rPr>
              <w:br/>
              <w:t>w szkoleniach w</w:t>
            </w:r>
            <w:r w:rsidRPr="000870A9">
              <w:rPr>
                <w:rFonts w:cs="Times New Roman"/>
                <w:sz w:val="20"/>
                <w:szCs w:val="20"/>
              </w:rPr>
              <w:t xml:space="preserve"> każdym roku, </w:t>
            </w:r>
            <w:r>
              <w:rPr>
                <w:rFonts w:cs="Times New Roman"/>
                <w:sz w:val="20"/>
                <w:szCs w:val="20"/>
              </w:rPr>
              <w:t xml:space="preserve">w </w:t>
            </w:r>
            <w:r w:rsidRPr="000870A9">
              <w:rPr>
                <w:rFonts w:cs="Times New Roman"/>
                <w:sz w:val="20"/>
                <w:szCs w:val="20"/>
              </w:rPr>
              <w:t>którym ogłaszano konkursy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C2404B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Ankieta elektroniczna rozsyłana na adresy e-mail wnioskodawców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Liczba wypełnionych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3570B">
              <w:rPr>
                <w:rFonts w:cs="Times New Roman"/>
                <w:sz w:val="20"/>
                <w:szCs w:val="20"/>
              </w:rPr>
              <w:t>i zwróconych ankiet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50% wnioskodawców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50% wnioskodawców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50% wnioskodawców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Materiał informacyjny </w:t>
            </w:r>
            <w:r w:rsidRPr="0033570B">
              <w:rPr>
                <w:rFonts w:cs="Times New Roman"/>
                <w:sz w:val="20"/>
                <w:szCs w:val="20"/>
              </w:rPr>
              <w:t>w prasie obejmującej obszar LSR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Potencjalna liczba odbiorców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7 075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7 075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7 075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7 075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1C5893" w:rsidRDefault="005F5C5E" w:rsidP="00601FAE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589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A0772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Spotkanie podczas Sesji Rady</w:t>
            </w:r>
            <w:r>
              <w:rPr>
                <w:rFonts w:cs="Times New Roman"/>
                <w:sz w:val="20"/>
                <w:szCs w:val="20"/>
              </w:rPr>
              <w:br/>
              <w:t>w gm</w:t>
            </w:r>
            <w:r w:rsidR="00480491">
              <w:rPr>
                <w:rFonts w:cs="Times New Roman"/>
                <w:sz w:val="20"/>
                <w:szCs w:val="20"/>
              </w:rPr>
              <w:t>inach z o</w:t>
            </w:r>
            <w:r w:rsidR="00601FAE">
              <w:rPr>
                <w:rFonts w:cs="Times New Roman"/>
                <w:sz w:val="20"/>
                <w:szCs w:val="20"/>
              </w:rPr>
              <w:t>bszaru LGD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Liczba spotkań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601FA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480491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D114CD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340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 xml:space="preserve">Przekazanie informacji do głównych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3570B">
              <w:rPr>
                <w:rFonts w:cs="Times New Roman"/>
                <w:sz w:val="20"/>
                <w:szCs w:val="20"/>
              </w:rPr>
              <w:t>i regionalnych Punktów Infor</w:t>
            </w:r>
            <w:r>
              <w:rPr>
                <w:rFonts w:cs="Times New Roman"/>
                <w:sz w:val="20"/>
                <w:szCs w:val="20"/>
              </w:rPr>
              <w:t>macyjnych Funduszy Europejskich.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Liczba przekazanych informacji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8313B2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8313B2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D114CD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8313B2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417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5F5C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5F5C5E" w:rsidP="00EF2ADE">
            <w:pPr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Spotkanie dla grup defaworyzowanych określonych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3570B">
              <w:rPr>
                <w:rFonts w:cs="Times New Roman"/>
                <w:sz w:val="20"/>
                <w:szCs w:val="20"/>
              </w:rPr>
              <w:t>w LSR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730568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 w:rsidRPr="000870A9">
              <w:rPr>
                <w:rFonts w:cs="Times New Roman"/>
                <w:sz w:val="20"/>
                <w:szCs w:val="20"/>
              </w:rPr>
              <w:t>Łączna liczba osób, która wzięła udział</w:t>
            </w:r>
            <w:r w:rsidRPr="000870A9">
              <w:rPr>
                <w:rFonts w:cs="Times New Roman"/>
                <w:sz w:val="20"/>
                <w:szCs w:val="20"/>
              </w:rPr>
              <w:br/>
              <w:t xml:space="preserve">w spotkaniach każdym roku, którym ogłaszano konkursy dla danej grupy </w:t>
            </w:r>
            <w:proofErr w:type="spellStart"/>
            <w:r w:rsidRPr="000870A9">
              <w:rPr>
                <w:rFonts w:cs="Times New Roman"/>
                <w:sz w:val="20"/>
                <w:szCs w:val="20"/>
              </w:rPr>
              <w:t>defaworyzowanej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7F098F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D114CD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D114CD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7F098F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33570B" w:rsidRDefault="005F5C5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570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F5C5E" w:rsidRPr="0033570B" w:rsidTr="000870A9">
        <w:trPr>
          <w:trHeight w:val="417"/>
        </w:trPr>
        <w:tc>
          <w:tcPr>
            <w:tcW w:w="161" w:type="pct"/>
            <w:shd w:val="clear" w:color="auto" w:fill="E5B8B7" w:themeFill="accent2" w:themeFillTint="66"/>
            <w:vAlign w:val="center"/>
          </w:tcPr>
          <w:p w:rsidR="005F5C5E" w:rsidRPr="0033570B" w:rsidRDefault="00DD08B6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  <w:r w:rsidR="005F5C5E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5F5C5E" w:rsidRPr="0033570B" w:rsidRDefault="00601FAE" w:rsidP="00EF2AD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Konferencja upowszechniająca rezultaty wdrażania LSR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5C5E" w:rsidRPr="0033570B" w:rsidRDefault="00601FA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Liczba zorganizowanych konferencji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D114CD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D114CD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601FAE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D114CD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5F5C5E" w:rsidRPr="0033570B" w:rsidRDefault="00D114CD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F5C5E" w:rsidRPr="0033570B" w:rsidRDefault="00D114CD" w:rsidP="00053DD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30568" w:rsidRDefault="00730568" w:rsidP="00175FCB">
      <w:pPr>
        <w:tabs>
          <w:tab w:val="left" w:pos="7967"/>
        </w:tabs>
        <w:rPr>
          <w:sz w:val="28"/>
          <w:szCs w:val="28"/>
        </w:rPr>
      </w:pPr>
    </w:p>
    <w:sectPr w:rsidR="00730568" w:rsidSect="00DD72D2">
      <w:footerReference w:type="default" r:id="rId7"/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61C" w:rsidRDefault="00E9161C" w:rsidP="00410B0D">
      <w:pPr>
        <w:spacing w:line="240" w:lineRule="auto"/>
      </w:pPr>
      <w:r>
        <w:separator/>
      </w:r>
    </w:p>
  </w:endnote>
  <w:endnote w:type="continuationSeparator" w:id="0">
    <w:p w:rsidR="00E9161C" w:rsidRDefault="00E9161C" w:rsidP="00410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913877"/>
      <w:docPartObj>
        <w:docPartGallery w:val="Page Numbers (Bottom of Page)"/>
        <w:docPartUnique/>
      </w:docPartObj>
    </w:sdtPr>
    <w:sdtEndPr>
      <w:rPr>
        <w:i/>
        <w:sz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16"/>
          </w:rPr>
        </w:sdtEndPr>
        <w:sdtContent>
          <w:p w:rsidR="000040E0" w:rsidRPr="00410B0D" w:rsidRDefault="00DB6473">
            <w:pPr>
              <w:pStyle w:val="Stopka"/>
              <w:jc w:val="right"/>
              <w:rPr>
                <w:i/>
                <w:sz w:val="16"/>
              </w:rPr>
            </w:pPr>
            <w:r w:rsidRPr="00410B0D">
              <w:rPr>
                <w:bCs/>
                <w:i/>
                <w:sz w:val="16"/>
                <w:szCs w:val="24"/>
              </w:rPr>
              <w:fldChar w:fldCharType="begin"/>
            </w:r>
            <w:r w:rsidR="000040E0" w:rsidRPr="00410B0D">
              <w:rPr>
                <w:bCs/>
                <w:i/>
                <w:sz w:val="16"/>
              </w:rPr>
              <w:instrText>PAGE</w:instrText>
            </w:r>
            <w:r w:rsidRPr="00410B0D">
              <w:rPr>
                <w:bCs/>
                <w:i/>
                <w:sz w:val="16"/>
                <w:szCs w:val="24"/>
              </w:rPr>
              <w:fldChar w:fldCharType="separate"/>
            </w:r>
            <w:r w:rsidR="009912DA">
              <w:rPr>
                <w:bCs/>
                <w:i/>
                <w:noProof/>
                <w:sz w:val="16"/>
              </w:rPr>
              <w:t>2</w:t>
            </w:r>
            <w:r w:rsidRPr="00410B0D">
              <w:rPr>
                <w:bCs/>
                <w:i/>
                <w:sz w:val="16"/>
                <w:szCs w:val="24"/>
              </w:rPr>
              <w:fldChar w:fldCharType="end"/>
            </w:r>
            <w:r w:rsidR="000040E0" w:rsidRPr="00410B0D">
              <w:rPr>
                <w:i/>
                <w:sz w:val="16"/>
              </w:rPr>
              <w:t xml:space="preserve"> z </w:t>
            </w:r>
            <w:r w:rsidRPr="00410B0D">
              <w:rPr>
                <w:bCs/>
                <w:i/>
                <w:sz w:val="16"/>
                <w:szCs w:val="24"/>
              </w:rPr>
              <w:fldChar w:fldCharType="begin"/>
            </w:r>
            <w:r w:rsidR="000040E0" w:rsidRPr="00410B0D">
              <w:rPr>
                <w:bCs/>
                <w:i/>
                <w:sz w:val="16"/>
              </w:rPr>
              <w:instrText>NUMPAGES</w:instrText>
            </w:r>
            <w:r w:rsidRPr="00410B0D">
              <w:rPr>
                <w:bCs/>
                <w:i/>
                <w:sz w:val="16"/>
                <w:szCs w:val="24"/>
              </w:rPr>
              <w:fldChar w:fldCharType="separate"/>
            </w:r>
            <w:r w:rsidR="009912DA">
              <w:rPr>
                <w:bCs/>
                <w:i/>
                <w:noProof/>
                <w:sz w:val="16"/>
              </w:rPr>
              <w:t>2</w:t>
            </w:r>
            <w:r w:rsidRPr="00410B0D">
              <w:rPr>
                <w:bCs/>
                <w:i/>
                <w:sz w:val="16"/>
                <w:szCs w:val="24"/>
              </w:rPr>
              <w:fldChar w:fldCharType="end"/>
            </w:r>
          </w:p>
        </w:sdtContent>
      </w:sdt>
    </w:sdtContent>
  </w:sdt>
  <w:p w:rsidR="000040E0" w:rsidRDefault="000040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61C" w:rsidRDefault="00E9161C" w:rsidP="00410B0D">
      <w:pPr>
        <w:spacing w:line="240" w:lineRule="auto"/>
      </w:pPr>
      <w:r>
        <w:separator/>
      </w:r>
    </w:p>
  </w:footnote>
  <w:footnote w:type="continuationSeparator" w:id="0">
    <w:p w:rsidR="00E9161C" w:rsidRDefault="00E9161C" w:rsidP="00410B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D02"/>
    <w:rsid w:val="000040E0"/>
    <w:rsid w:val="00014A2F"/>
    <w:rsid w:val="00053DD1"/>
    <w:rsid w:val="000870A9"/>
    <w:rsid w:val="00093095"/>
    <w:rsid w:val="000954AF"/>
    <w:rsid w:val="000A6910"/>
    <w:rsid w:val="000C26A9"/>
    <w:rsid w:val="000C331C"/>
    <w:rsid w:val="000C7DAB"/>
    <w:rsid w:val="000F5CFE"/>
    <w:rsid w:val="00113C7A"/>
    <w:rsid w:val="00114342"/>
    <w:rsid w:val="00116F6A"/>
    <w:rsid w:val="00120D2B"/>
    <w:rsid w:val="00135A7F"/>
    <w:rsid w:val="00146EC4"/>
    <w:rsid w:val="001652EB"/>
    <w:rsid w:val="00175FCB"/>
    <w:rsid w:val="001868EE"/>
    <w:rsid w:val="001A496C"/>
    <w:rsid w:val="001A4E9B"/>
    <w:rsid w:val="001C0311"/>
    <w:rsid w:val="001C5893"/>
    <w:rsid w:val="001D0772"/>
    <w:rsid w:val="001E0006"/>
    <w:rsid w:val="001F1734"/>
    <w:rsid w:val="0022476C"/>
    <w:rsid w:val="00225A6C"/>
    <w:rsid w:val="00230FE5"/>
    <w:rsid w:val="002654F9"/>
    <w:rsid w:val="002655AC"/>
    <w:rsid w:val="0027354A"/>
    <w:rsid w:val="002879BB"/>
    <w:rsid w:val="002A45D1"/>
    <w:rsid w:val="002B281B"/>
    <w:rsid w:val="002C5D62"/>
    <w:rsid w:val="002F4B0C"/>
    <w:rsid w:val="002F64BF"/>
    <w:rsid w:val="00305831"/>
    <w:rsid w:val="003151D0"/>
    <w:rsid w:val="00335340"/>
    <w:rsid w:val="0033570B"/>
    <w:rsid w:val="00352EFD"/>
    <w:rsid w:val="0038148F"/>
    <w:rsid w:val="003B78E1"/>
    <w:rsid w:val="003D6676"/>
    <w:rsid w:val="003E5871"/>
    <w:rsid w:val="003E723B"/>
    <w:rsid w:val="00406E86"/>
    <w:rsid w:val="00410B0D"/>
    <w:rsid w:val="00413704"/>
    <w:rsid w:val="00427C78"/>
    <w:rsid w:val="004335B5"/>
    <w:rsid w:val="004536FA"/>
    <w:rsid w:val="00462314"/>
    <w:rsid w:val="004670EB"/>
    <w:rsid w:val="00480491"/>
    <w:rsid w:val="004B2924"/>
    <w:rsid w:val="004C0102"/>
    <w:rsid w:val="004E23FD"/>
    <w:rsid w:val="004E3746"/>
    <w:rsid w:val="0051447E"/>
    <w:rsid w:val="00527B51"/>
    <w:rsid w:val="00533373"/>
    <w:rsid w:val="005455BD"/>
    <w:rsid w:val="005512C2"/>
    <w:rsid w:val="00560FA7"/>
    <w:rsid w:val="005825ED"/>
    <w:rsid w:val="005974DF"/>
    <w:rsid w:val="005C2E96"/>
    <w:rsid w:val="005C341B"/>
    <w:rsid w:val="005D584F"/>
    <w:rsid w:val="005F0719"/>
    <w:rsid w:val="005F27A6"/>
    <w:rsid w:val="005F5C5E"/>
    <w:rsid w:val="00601FAE"/>
    <w:rsid w:val="00606472"/>
    <w:rsid w:val="00625C83"/>
    <w:rsid w:val="00627B44"/>
    <w:rsid w:val="006312E1"/>
    <w:rsid w:val="006367A9"/>
    <w:rsid w:val="006411C6"/>
    <w:rsid w:val="00647756"/>
    <w:rsid w:val="00661E25"/>
    <w:rsid w:val="00663AAC"/>
    <w:rsid w:val="00666AB9"/>
    <w:rsid w:val="00697E50"/>
    <w:rsid w:val="006A0965"/>
    <w:rsid w:val="006C3ECA"/>
    <w:rsid w:val="00701D02"/>
    <w:rsid w:val="00707E8A"/>
    <w:rsid w:val="00713FE4"/>
    <w:rsid w:val="00722E1A"/>
    <w:rsid w:val="00723086"/>
    <w:rsid w:val="00730568"/>
    <w:rsid w:val="00746C07"/>
    <w:rsid w:val="0075158A"/>
    <w:rsid w:val="007676E5"/>
    <w:rsid w:val="00777BC1"/>
    <w:rsid w:val="007A4E0B"/>
    <w:rsid w:val="007D0A05"/>
    <w:rsid w:val="007E2C43"/>
    <w:rsid w:val="007F098F"/>
    <w:rsid w:val="007F42BC"/>
    <w:rsid w:val="0080322D"/>
    <w:rsid w:val="00816B6D"/>
    <w:rsid w:val="00817C5B"/>
    <w:rsid w:val="008313B2"/>
    <w:rsid w:val="00842293"/>
    <w:rsid w:val="00851C9D"/>
    <w:rsid w:val="008623E8"/>
    <w:rsid w:val="00880607"/>
    <w:rsid w:val="00882F2D"/>
    <w:rsid w:val="008B1489"/>
    <w:rsid w:val="00900A8D"/>
    <w:rsid w:val="00906068"/>
    <w:rsid w:val="00921A1F"/>
    <w:rsid w:val="009243E5"/>
    <w:rsid w:val="00933E9A"/>
    <w:rsid w:val="0096727D"/>
    <w:rsid w:val="00974072"/>
    <w:rsid w:val="00987B5F"/>
    <w:rsid w:val="009912DA"/>
    <w:rsid w:val="009A0594"/>
    <w:rsid w:val="009A50FE"/>
    <w:rsid w:val="00A07722"/>
    <w:rsid w:val="00A123BB"/>
    <w:rsid w:val="00A123C1"/>
    <w:rsid w:val="00A2141F"/>
    <w:rsid w:val="00A42F3D"/>
    <w:rsid w:val="00A5579A"/>
    <w:rsid w:val="00A6712E"/>
    <w:rsid w:val="00A724DE"/>
    <w:rsid w:val="00A923CA"/>
    <w:rsid w:val="00A925D7"/>
    <w:rsid w:val="00AB07F7"/>
    <w:rsid w:val="00AC0DE2"/>
    <w:rsid w:val="00AD2CCD"/>
    <w:rsid w:val="00AD51CD"/>
    <w:rsid w:val="00AF4DB5"/>
    <w:rsid w:val="00B149DB"/>
    <w:rsid w:val="00B36C58"/>
    <w:rsid w:val="00B54806"/>
    <w:rsid w:val="00B605B4"/>
    <w:rsid w:val="00B65A0A"/>
    <w:rsid w:val="00BA58F2"/>
    <w:rsid w:val="00BB6926"/>
    <w:rsid w:val="00BC0C17"/>
    <w:rsid w:val="00BC2B03"/>
    <w:rsid w:val="00BD0415"/>
    <w:rsid w:val="00BD7C34"/>
    <w:rsid w:val="00BE01FE"/>
    <w:rsid w:val="00BE0DE4"/>
    <w:rsid w:val="00BE45FB"/>
    <w:rsid w:val="00C222D1"/>
    <w:rsid w:val="00C2404B"/>
    <w:rsid w:val="00C31601"/>
    <w:rsid w:val="00C404E3"/>
    <w:rsid w:val="00C44CBD"/>
    <w:rsid w:val="00C50C80"/>
    <w:rsid w:val="00C6013E"/>
    <w:rsid w:val="00C66023"/>
    <w:rsid w:val="00C802A3"/>
    <w:rsid w:val="00C815B7"/>
    <w:rsid w:val="00CA4BFF"/>
    <w:rsid w:val="00CB2171"/>
    <w:rsid w:val="00CC2DE7"/>
    <w:rsid w:val="00CC49BA"/>
    <w:rsid w:val="00CD57F5"/>
    <w:rsid w:val="00CE3686"/>
    <w:rsid w:val="00CF3EB9"/>
    <w:rsid w:val="00D114CD"/>
    <w:rsid w:val="00D333CD"/>
    <w:rsid w:val="00D43114"/>
    <w:rsid w:val="00D734ED"/>
    <w:rsid w:val="00D82250"/>
    <w:rsid w:val="00DA3C3E"/>
    <w:rsid w:val="00DA4E97"/>
    <w:rsid w:val="00DB2357"/>
    <w:rsid w:val="00DB6473"/>
    <w:rsid w:val="00DC078E"/>
    <w:rsid w:val="00DD08B6"/>
    <w:rsid w:val="00DD0A93"/>
    <w:rsid w:val="00DD72D2"/>
    <w:rsid w:val="00DE15F7"/>
    <w:rsid w:val="00E02B4A"/>
    <w:rsid w:val="00E15857"/>
    <w:rsid w:val="00E15C2A"/>
    <w:rsid w:val="00E36937"/>
    <w:rsid w:val="00E36FA3"/>
    <w:rsid w:val="00E42A24"/>
    <w:rsid w:val="00E63573"/>
    <w:rsid w:val="00E659C0"/>
    <w:rsid w:val="00E81654"/>
    <w:rsid w:val="00E9161C"/>
    <w:rsid w:val="00EB1924"/>
    <w:rsid w:val="00EB3DD7"/>
    <w:rsid w:val="00EB5D10"/>
    <w:rsid w:val="00ED0D88"/>
    <w:rsid w:val="00ED0E24"/>
    <w:rsid w:val="00EE56D0"/>
    <w:rsid w:val="00EF2ADE"/>
    <w:rsid w:val="00EF7979"/>
    <w:rsid w:val="00F00385"/>
    <w:rsid w:val="00F02734"/>
    <w:rsid w:val="00F05D81"/>
    <w:rsid w:val="00F1621A"/>
    <w:rsid w:val="00F370F7"/>
    <w:rsid w:val="00F5629E"/>
    <w:rsid w:val="00F64E4A"/>
    <w:rsid w:val="00F77324"/>
    <w:rsid w:val="00F86D5E"/>
    <w:rsid w:val="00F949AE"/>
    <w:rsid w:val="00FA31A0"/>
    <w:rsid w:val="00FA7002"/>
    <w:rsid w:val="00FC6274"/>
    <w:rsid w:val="00FD0756"/>
    <w:rsid w:val="00FE0D8C"/>
    <w:rsid w:val="00FE68C7"/>
    <w:rsid w:val="00FF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607"/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0607"/>
    <w:pPr>
      <w:keepNext/>
      <w:keepLines/>
      <w:spacing w:before="200" w:after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80607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01D02"/>
    <w:pPr>
      <w:ind w:left="720"/>
      <w:contextualSpacing/>
    </w:pPr>
  </w:style>
  <w:style w:type="table" w:styleId="Tabela-Siatka">
    <w:name w:val="Table Grid"/>
    <w:basedOn w:val="Standardowy"/>
    <w:uiPriority w:val="59"/>
    <w:rsid w:val="00FE68C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5C2E9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1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1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13E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1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1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0B0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B0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10B0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B0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5578B-B578-457F-9BBF-F0D292EB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 Ponikowska</dc:creator>
  <cp:lastModifiedBy>Your User Name</cp:lastModifiedBy>
  <cp:revision>4</cp:revision>
  <dcterms:created xsi:type="dcterms:W3CDTF">2015-12-09T12:28:00Z</dcterms:created>
  <dcterms:modified xsi:type="dcterms:W3CDTF">2015-12-09T12:31:00Z</dcterms:modified>
</cp:coreProperties>
</file>